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8D71D7" w14:textId="4421F6B3" w:rsidR="005B1032" w:rsidRPr="00C770F0" w:rsidRDefault="009C01AB" w:rsidP="00C770F0">
      <w:pPr>
        <w:pStyle w:val="Titre"/>
      </w:pPr>
      <w:r>
        <w:t>&lt;Titre court&gt;</w:t>
      </w:r>
    </w:p>
    <w:p w14:paraId="15553653" w14:textId="77777777" w:rsidR="005B1032" w:rsidRPr="009C01AB" w:rsidRDefault="005B1032" w:rsidP="009C01AB">
      <w:pPr>
        <w:pStyle w:val="Titre1"/>
      </w:pPr>
      <w:bookmarkStart w:id="0" w:name="_Toc513622693"/>
      <w:r w:rsidRPr="009C01AB">
        <w:t>De quoi parle-t-on ?</w:t>
      </w:r>
      <w:bookmarkEnd w:id="0"/>
    </w:p>
    <w:p w14:paraId="6B1D9084" w14:textId="7BFEBCF7" w:rsidR="009C01AB" w:rsidRDefault="009C01AB" w:rsidP="005B1032">
      <w:pPr>
        <w:rPr>
          <w:sz w:val="24"/>
        </w:rPr>
      </w:pPr>
      <w:r>
        <w:rPr>
          <w:sz w:val="24"/>
        </w:rPr>
        <w:t>&lt;Description du changement en une phrase&gt;</w:t>
      </w:r>
    </w:p>
    <w:p w14:paraId="0111D33E" w14:textId="1CBF8165" w:rsidR="005B1032" w:rsidRPr="009C01AB" w:rsidRDefault="009C01AB" w:rsidP="005B1032">
      <w:pPr>
        <w:rPr>
          <w:i/>
          <w:iCs/>
          <w:color w:val="A6A6A6" w:themeColor="background1" w:themeShade="A6"/>
          <w:sz w:val="24"/>
        </w:rPr>
      </w:pPr>
      <w:r w:rsidRPr="009C01AB">
        <w:rPr>
          <w:i/>
          <w:iCs/>
          <w:color w:val="A6A6A6" w:themeColor="background1" w:themeShade="A6"/>
          <w:sz w:val="24"/>
        </w:rPr>
        <w:t xml:space="preserve">Exemple : </w:t>
      </w:r>
      <w:r w:rsidR="005B1032" w:rsidRPr="009C01AB">
        <w:rPr>
          <w:i/>
          <w:iCs/>
          <w:color w:val="A6A6A6" w:themeColor="background1" w:themeShade="A6"/>
          <w:sz w:val="24"/>
        </w:rPr>
        <w:t xml:space="preserve">Déploiement de la version </w:t>
      </w:r>
      <w:proofErr w:type="spellStart"/>
      <w:r w:rsidRPr="009C01AB">
        <w:rPr>
          <w:i/>
          <w:iCs/>
          <w:color w:val="A6A6A6" w:themeColor="background1" w:themeShade="A6"/>
          <w:sz w:val="24"/>
        </w:rPr>
        <w:t>x</w:t>
      </w:r>
      <w:r w:rsidR="005B1032" w:rsidRPr="009C01AB">
        <w:rPr>
          <w:i/>
          <w:iCs/>
          <w:color w:val="A6A6A6" w:themeColor="background1" w:themeShade="A6"/>
          <w:sz w:val="24"/>
        </w:rPr>
        <w:t>.</w:t>
      </w:r>
      <w:r w:rsidRPr="009C01AB">
        <w:rPr>
          <w:i/>
          <w:iCs/>
          <w:color w:val="A6A6A6" w:themeColor="background1" w:themeShade="A6"/>
          <w:sz w:val="24"/>
        </w:rPr>
        <w:t>y</w:t>
      </w:r>
      <w:proofErr w:type="spellEnd"/>
      <w:r w:rsidR="005B1032" w:rsidRPr="009C01AB">
        <w:rPr>
          <w:i/>
          <w:iCs/>
          <w:color w:val="A6A6A6" w:themeColor="background1" w:themeShade="A6"/>
          <w:sz w:val="24"/>
        </w:rPr>
        <w:t xml:space="preserve"> d</w:t>
      </w:r>
      <w:r w:rsidR="00C624E2">
        <w:rPr>
          <w:i/>
          <w:iCs/>
          <w:color w:val="A6A6A6" w:themeColor="background1" w:themeShade="A6"/>
          <w:sz w:val="24"/>
        </w:rPr>
        <w:t xml:space="preserve">e l’interface d’application </w:t>
      </w:r>
      <w:r w:rsidRPr="009C01AB">
        <w:rPr>
          <w:i/>
          <w:iCs/>
          <w:color w:val="A6A6A6" w:themeColor="background1" w:themeShade="A6"/>
          <w:sz w:val="24"/>
        </w:rPr>
        <w:t>ABC</w:t>
      </w:r>
      <w:r w:rsidR="005B1032" w:rsidRPr="009C01AB">
        <w:rPr>
          <w:i/>
          <w:iCs/>
          <w:color w:val="A6A6A6" w:themeColor="background1" w:themeShade="A6"/>
          <w:sz w:val="24"/>
        </w:rPr>
        <w:t>.</w:t>
      </w:r>
    </w:p>
    <w:p w14:paraId="23E190C5" w14:textId="77777777" w:rsidR="005B1032" w:rsidRDefault="005B1032" w:rsidP="009C01AB">
      <w:pPr>
        <w:pStyle w:val="Titre1"/>
      </w:pPr>
      <w:bookmarkStart w:id="1" w:name="_Toc513622694"/>
      <w:r w:rsidRPr="009C01AB">
        <w:t>Pourquoi ce changement ?</w:t>
      </w:r>
      <w:bookmarkEnd w:id="1"/>
    </w:p>
    <w:p w14:paraId="36245524" w14:textId="0EDACB2F" w:rsidR="009C01AB" w:rsidRPr="009C01AB" w:rsidRDefault="009C01AB" w:rsidP="009C01AB">
      <w:pPr>
        <w:rPr>
          <w:sz w:val="24"/>
        </w:rPr>
      </w:pPr>
      <w:r>
        <w:rPr>
          <w:sz w:val="24"/>
        </w:rPr>
        <w:t>&lt;Description des raisons du changement et surtout des améliorations apportées&gt;</w:t>
      </w:r>
    </w:p>
    <w:p w14:paraId="1F7BA598" w14:textId="755F4FDB" w:rsidR="005B1032" w:rsidRPr="009C01AB" w:rsidRDefault="005B1032" w:rsidP="009C01AB">
      <w:pPr>
        <w:pStyle w:val="Paragraphedeliste"/>
        <w:numPr>
          <w:ilvl w:val="0"/>
          <w:numId w:val="1"/>
        </w:numPr>
        <w:rPr>
          <w:i/>
          <w:iCs/>
          <w:color w:val="A6A6A6" w:themeColor="background1" w:themeShade="A6"/>
          <w:sz w:val="24"/>
        </w:rPr>
      </w:pPr>
      <w:r w:rsidRPr="009C01AB">
        <w:rPr>
          <w:i/>
          <w:iCs/>
          <w:color w:val="A6A6A6" w:themeColor="background1" w:themeShade="A6"/>
          <w:sz w:val="24"/>
        </w:rPr>
        <w:t>Améliore la réponse en cas d'erreur.</w:t>
      </w:r>
    </w:p>
    <w:p w14:paraId="658C76E5" w14:textId="4BE43B3F" w:rsidR="005B1032" w:rsidRPr="009C01AB" w:rsidRDefault="005B1032" w:rsidP="009C01AB">
      <w:pPr>
        <w:pStyle w:val="Paragraphedeliste"/>
        <w:numPr>
          <w:ilvl w:val="0"/>
          <w:numId w:val="1"/>
        </w:numPr>
        <w:rPr>
          <w:i/>
          <w:iCs/>
          <w:color w:val="A6A6A6" w:themeColor="background1" w:themeShade="A6"/>
          <w:sz w:val="24"/>
        </w:rPr>
      </w:pPr>
      <w:r w:rsidRPr="009C01AB">
        <w:rPr>
          <w:i/>
          <w:iCs/>
          <w:color w:val="A6A6A6" w:themeColor="background1" w:themeShade="A6"/>
          <w:sz w:val="24"/>
        </w:rPr>
        <w:t xml:space="preserve">Améliore la réutilisation de la fonctionnalité « </w:t>
      </w:r>
      <w:r w:rsidR="00CB2F34">
        <w:rPr>
          <w:i/>
          <w:iCs/>
          <w:color w:val="A6A6A6" w:themeColor="background1" w:themeShade="A6"/>
          <w:sz w:val="24"/>
        </w:rPr>
        <w:t>nom de la fonctionnalité</w:t>
      </w:r>
      <w:r w:rsidRPr="009C01AB">
        <w:rPr>
          <w:i/>
          <w:iCs/>
          <w:color w:val="A6A6A6" w:themeColor="background1" w:themeShade="A6"/>
          <w:sz w:val="24"/>
        </w:rPr>
        <w:t xml:space="preserve"> »</w:t>
      </w:r>
    </w:p>
    <w:p w14:paraId="53719BC3" w14:textId="182862CF" w:rsidR="005B1032" w:rsidRPr="000762B3" w:rsidRDefault="005B1032" w:rsidP="000762B3">
      <w:pPr>
        <w:pStyle w:val="Paragraphedeliste"/>
        <w:numPr>
          <w:ilvl w:val="0"/>
          <w:numId w:val="1"/>
        </w:numPr>
        <w:rPr>
          <w:i/>
          <w:iCs/>
          <w:color w:val="A6A6A6" w:themeColor="background1" w:themeShade="A6"/>
          <w:sz w:val="24"/>
        </w:rPr>
      </w:pPr>
      <w:r w:rsidRPr="009C01AB">
        <w:rPr>
          <w:i/>
          <w:iCs/>
          <w:color w:val="A6A6A6" w:themeColor="background1" w:themeShade="A6"/>
          <w:sz w:val="24"/>
        </w:rPr>
        <w:t>Prend en charge le</w:t>
      </w:r>
      <w:r w:rsidR="00C770F0">
        <w:rPr>
          <w:i/>
          <w:iCs/>
          <w:color w:val="A6A6A6" w:themeColor="background1" w:themeShade="A6"/>
          <w:sz w:val="24"/>
        </w:rPr>
        <w:t>s</w:t>
      </w:r>
      <w:r w:rsidRPr="009C01AB">
        <w:rPr>
          <w:i/>
          <w:iCs/>
          <w:color w:val="A6A6A6" w:themeColor="background1" w:themeShade="A6"/>
          <w:sz w:val="24"/>
        </w:rPr>
        <w:t xml:space="preserve"> type</w:t>
      </w:r>
      <w:r w:rsidR="00C770F0">
        <w:rPr>
          <w:i/>
          <w:iCs/>
          <w:color w:val="A6A6A6" w:themeColor="background1" w:themeShade="A6"/>
          <w:sz w:val="24"/>
        </w:rPr>
        <w:t>s</w:t>
      </w:r>
      <w:r w:rsidRPr="009C01AB">
        <w:rPr>
          <w:i/>
          <w:iCs/>
          <w:color w:val="A6A6A6" w:themeColor="background1" w:themeShade="A6"/>
          <w:sz w:val="24"/>
        </w:rPr>
        <w:t xml:space="preserve"> de documents suivant</w:t>
      </w:r>
      <w:r w:rsidR="00C770F0">
        <w:rPr>
          <w:i/>
          <w:iCs/>
          <w:color w:val="A6A6A6" w:themeColor="background1" w:themeShade="A6"/>
          <w:sz w:val="24"/>
        </w:rPr>
        <w:t>s</w:t>
      </w:r>
      <w:r w:rsidRPr="009C01AB">
        <w:rPr>
          <w:i/>
          <w:iCs/>
          <w:color w:val="A6A6A6" w:themeColor="background1" w:themeShade="A6"/>
          <w:sz w:val="24"/>
        </w:rPr>
        <w:t xml:space="preserve"> :</w:t>
      </w:r>
      <w:r w:rsidR="000762B3">
        <w:rPr>
          <w:i/>
          <w:iCs/>
          <w:color w:val="A6A6A6" w:themeColor="background1" w:themeShade="A6"/>
          <w:sz w:val="24"/>
        </w:rPr>
        <w:t xml:space="preserve"> Facture</w:t>
      </w:r>
      <w:r w:rsidR="00C770F0">
        <w:rPr>
          <w:i/>
          <w:iCs/>
          <w:color w:val="A6A6A6" w:themeColor="background1" w:themeShade="A6"/>
          <w:sz w:val="24"/>
        </w:rPr>
        <w:t xml:space="preserve"> et note de crédit</w:t>
      </w:r>
    </w:p>
    <w:p w14:paraId="48715970" w14:textId="77777777" w:rsidR="005B1032" w:rsidRDefault="005B1032" w:rsidP="009C01AB">
      <w:pPr>
        <w:pStyle w:val="Titre1"/>
      </w:pPr>
      <w:bookmarkStart w:id="2" w:name="_Toc513622695"/>
      <w:r w:rsidRPr="009C01AB">
        <w:t>Comment cela vous affectera-t-il ?</w:t>
      </w:r>
      <w:bookmarkEnd w:id="2"/>
    </w:p>
    <w:p w14:paraId="45FDC077" w14:textId="7B777709" w:rsidR="009C01AB" w:rsidRPr="009C01AB" w:rsidRDefault="001D56B8" w:rsidP="009C01AB">
      <w:r>
        <w:t>&lt;Description de l’impact&gt;</w:t>
      </w:r>
    </w:p>
    <w:p w14:paraId="3F80F01C" w14:textId="6E9BDB91" w:rsidR="005B1032" w:rsidRPr="009C01AB" w:rsidRDefault="009C01AB" w:rsidP="005B1032">
      <w:pPr>
        <w:rPr>
          <w:i/>
          <w:iCs/>
          <w:color w:val="A6A6A6" w:themeColor="background1" w:themeShade="A6"/>
          <w:sz w:val="24"/>
        </w:rPr>
      </w:pPr>
      <w:r w:rsidRPr="009C01AB">
        <w:rPr>
          <w:i/>
          <w:iCs/>
          <w:color w:val="A6A6A6" w:themeColor="background1" w:themeShade="A6"/>
          <w:sz w:val="24"/>
        </w:rPr>
        <w:t xml:space="preserve">Exemple : </w:t>
      </w:r>
      <w:r w:rsidR="005B1032" w:rsidRPr="009C01AB">
        <w:rPr>
          <w:i/>
          <w:iCs/>
          <w:color w:val="A6A6A6" w:themeColor="background1" w:themeShade="A6"/>
          <w:sz w:val="24"/>
        </w:rPr>
        <w:t>Les consommateurs peuvent utiliser une nouvelle version.</w:t>
      </w:r>
      <w:r w:rsidR="00C770F0">
        <w:rPr>
          <w:i/>
          <w:iCs/>
          <w:color w:val="A6A6A6" w:themeColor="background1" w:themeShade="A6"/>
          <w:sz w:val="24"/>
        </w:rPr>
        <w:t xml:space="preserve"> La version </w:t>
      </w:r>
      <w:r w:rsidR="00193E98">
        <w:rPr>
          <w:i/>
          <w:iCs/>
          <w:color w:val="A6A6A6" w:themeColor="background1" w:themeShade="A6"/>
          <w:sz w:val="24"/>
        </w:rPr>
        <w:t xml:space="preserve">V-2 devra par ailleurs </w:t>
      </w:r>
      <w:r w:rsidR="00C624E2">
        <w:rPr>
          <w:i/>
          <w:iCs/>
          <w:color w:val="A6A6A6" w:themeColor="background1" w:themeShade="A6"/>
          <w:sz w:val="24"/>
        </w:rPr>
        <w:t>inaccessible</w:t>
      </w:r>
      <w:r w:rsidR="00193E98">
        <w:rPr>
          <w:i/>
          <w:iCs/>
          <w:color w:val="A6A6A6" w:themeColor="background1" w:themeShade="A6"/>
          <w:sz w:val="24"/>
        </w:rPr>
        <w:t>.</w:t>
      </w:r>
    </w:p>
    <w:p w14:paraId="50883484" w14:textId="77777777" w:rsidR="005B1032" w:rsidRPr="009C01AB" w:rsidRDefault="005B1032" w:rsidP="009C01AB">
      <w:pPr>
        <w:pStyle w:val="Titre1"/>
      </w:pPr>
      <w:bookmarkStart w:id="3" w:name="_Toc513622696"/>
      <w:r w:rsidRPr="009C01AB">
        <w:t>Que devez-vous faire ?</w:t>
      </w:r>
      <w:bookmarkEnd w:id="3"/>
    </w:p>
    <w:p w14:paraId="4D0E114A" w14:textId="12756AB1" w:rsidR="009C01AB" w:rsidRDefault="009C01AB" w:rsidP="005B1032">
      <w:pPr>
        <w:rPr>
          <w:sz w:val="24"/>
        </w:rPr>
      </w:pPr>
      <w:r>
        <w:rPr>
          <w:sz w:val="24"/>
        </w:rPr>
        <w:t>&lt;</w:t>
      </w:r>
      <w:r w:rsidR="001D56B8">
        <w:rPr>
          <w:sz w:val="24"/>
        </w:rPr>
        <w:t>Actions à faire par les utilisateurs</w:t>
      </w:r>
      <w:r>
        <w:rPr>
          <w:sz w:val="24"/>
        </w:rPr>
        <w:t>&gt;</w:t>
      </w:r>
    </w:p>
    <w:p w14:paraId="14539DB2" w14:textId="15F75895" w:rsidR="005B1032" w:rsidRPr="009C01AB" w:rsidRDefault="009C01AB" w:rsidP="005B1032">
      <w:pPr>
        <w:rPr>
          <w:i/>
          <w:iCs/>
          <w:color w:val="A6A6A6" w:themeColor="background1" w:themeShade="A6"/>
          <w:sz w:val="24"/>
        </w:rPr>
      </w:pPr>
      <w:r w:rsidRPr="009C01AB">
        <w:rPr>
          <w:i/>
          <w:iCs/>
          <w:color w:val="A6A6A6" w:themeColor="background1" w:themeShade="A6"/>
          <w:sz w:val="24"/>
        </w:rPr>
        <w:t xml:space="preserve">Exemple : </w:t>
      </w:r>
      <w:r w:rsidR="005B1032" w:rsidRPr="009C01AB">
        <w:rPr>
          <w:i/>
          <w:iCs/>
          <w:color w:val="A6A6A6" w:themeColor="background1" w:themeShade="A6"/>
          <w:sz w:val="24"/>
        </w:rPr>
        <w:t>Rien n'est requis pour les utilisateurs.</w:t>
      </w:r>
    </w:p>
    <w:p w14:paraId="28626B62" w14:textId="364A971E" w:rsidR="005B1032" w:rsidRPr="009C01AB" w:rsidRDefault="005B1032" w:rsidP="005B1032">
      <w:pPr>
        <w:rPr>
          <w:i/>
          <w:iCs/>
          <w:color w:val="A6A6A6" w:themeColor="background1" w:themeShade="A6"/>
          <w:sz w:val="24"/>
        </w:rPr>
      </w:pPr>
      <w:r w:rsidRPr="009C01AB">
        <w:rPr>
          <w:i/>
          <w:iCs/>
          <w:color w:val="A6A6A6" w:themeColor="background1" w:themeShade="A6"/>
          <w:sz w:val="24"/>
        </w:rPr>
        <w:t xml:space="preserve">Si le consommateur de l'application utilise le service v1.0, rien n'est requis ; Dans le cas contraire, le consommateur de l'application doit </w:t>
      </w:r>
      <w:r w:rsidR="00193E98">
        <w:rPr>
          <w:i/>
          <w:iCs/>
          <w:color w:val="A6A6A6" w:themeColor="background1" w:themeShade="A6"/>
          <w:sz w:val="24"/>
        </w:rPr>
        <w:t>m</w:t>
      </w:r>
      <w:r w:rsidRPr="009C01AB">
        <w:rPr>
          <w:i/>
          <w:iCs/>
          <w:color w:val="A6A6A6" w:themeColor="background1" w:themeShade="A6"/>
          <w:sz w:val="24"/>
        </w:rPr>
        <w:t>odifier l'URL du service pour l'utilisation de la nouvelle version</w:t>
      </w:r>
      <w:r w:rsidR="00193E98">
        <w:rPr>
          <w:i/>
          <w:iCs/>
          <w:color w:val="A6A6A6" w:themeColor="background1" w:themeShade="A6"/>
          <w:sz w:val="24"/>
        </w:rPr>
        <w:t>.</w:t>
      </w:r>
    </w:p>
    <w:p w14:paraId="62BE613F" w14:textId="37E1109B" w:rsidR="005B1032" w:rsidRPr="009C01AB" w:rsidRDefault="005B1032" w:rsidP="005B1032">
      <w:pPr>
        <w:rPr>
          <w:i/>
          <w:iCs/>
          <w:color w:val="A6A6A6" w:themeColor="background1" w:themeShade="A6"/>
          <w:sz w:val="24"/>
        </w:rPr>
      </w:pPr>
      <w:r w:rsidRPr="009C01AB">
        <w:rPr>
          <w:i/>
          <w:iCs/>
          <w:color w:val="A6A6A6" w:themeColor="background1" w:themeShade="A6"/>
          <w:sz w:val="24"/>
        </w:rPr>
        <w:t xml:space="preserve">Si le consommateur de l'application </w:t>
      </w:r>
      <w:r w:rsidR="00C878B8">
        <w:rPr>
          <w:i/>
          <w:iCs/>
          <w:color w:val="A6A6A6" w:themeColor="background1" w:themeShade="A6"/>
          <w:sz w:val="24"/>
        </w:rPr>
        <w:t>utilise les librairies clients</w:t>
      </w:r>
      <w:r w:rsidRPr="009C01AB">
        <w:rPr>
          <w:i/>
          <w:iCs/>
          <w:color w:val="A6A6A6" w:themeColor="background1" w:themeShade="A6"/>
          <w:sz w:val="24"/>
        </w:rPr>
        <w:t>, les packages Nugget spécifiques</w:t>
      </w:r>
      <w:r w:rsidR="00C878B8">
        <w:rPr>
          <w:i/>
          <w:iCs/>
          <w:color w:val="A6A6A6" w:themeColor="background1" w:themeShade="A6"/>
          <w:sz w:val="24"/>
        </w:rPr>
        <w:t xml:space="preserve"> doivent être mis </w:t>
      </w:r>
      <w:r w:rsidR="002018C7">
        <w:rPr>
          <w:i/>
          <w:iCs/>
          <w:color w:val="A6A6A6" w:themeColor="background1" w:themeShade="A6"/>
          <w:sz w:val="24"/>
        </w:rPr>
        <w:t>à</w:t>
      </w:r>
      <w:r w:rsidR="00C878B8">
        <w:rPr>
          <w:i/>
          <w:iCs/>
          <w:color w:val="A6A6A6" w:themeColor="background1" w:themeShade="A6"/>
          <w:sz w:val="24"/>
        </w:rPr>
        <w:t xml:space="preserve"> jour pour utiliser la nouvelle version </w:t>
      </w:r>
      <w:r w:rsidR="0089707E">
        <w:rPr>
          <w:i/>
          <w:iCs/>
          <w:color w:val="A6A6A6" w:themeColor="background1" w:themeShade="A6"/>
          <w:sz w:val="24"/>
        </w:rPr>
        <w:t>du service</w:t>
      </w:r>
      <w:r w:rsidRPr="009C01AB">
        <w:rPr>
          <w:i/>
          <w:iCs/>
          <w:color w:val="A6A6A6" w:themeColor="background1" w:themeShade="A6"/>
          <w:sz w:val="24"/>
        </w:rPr>
        <w:t>.</w:t>
      </w:r>
    </w:p>
    <w:p w14:paraId="3CA59523" w14:textId="77777777" w:rsidR="005B1032" w:rsidRDefault="005B1032" w:rsidP="009C01AB">
      <w:pPr>
        <w:pStyle w:val="Titre1"/>
      </w:pPr>
      <w:bookmarkStart w:id="4" w:name="_Toc513622697"/>
      <w:r w:rsidRPr="009C01AB">
        <w:t>Que devriez-vous tester ?</w:t>
      </w:r>
      <w:bookmarkEnd w:id="4"/>
    </w:p>
    <w:p w14:paraId="6F98DCA9" w14:textId="41F70EB0" w:rsidR="009C01AB" w:rsidRPr="009C01AB" w:rsidRDefault="009C01AB" w:rsidP="009C01AB">
      <w:r>
        <w:t>&lt;</w:t>
      </w:r>
      <w:r w:rsidR="008C75A6">
        <w:t xml:space="preserve">Tests </w:t>
      </w:r>
      <w:r w:rsidR="0089707E">
        <w:t>à</w:t>
      </w:r>
      <w:r w:rsidR="008C75A6">
        <w:t xml:space="preserve"> effectuer par les consommateurs du service</w:t>
      </w:r>
      <w:r>
        <w:t>&gt;</w:t>
      </w:r>
    </w:p>
    <w:p w14:paraId="2A027A58" w14:textId="66B8077F" w:rsidR="005B1032" w:rsidRPr="009C01AB" w:rsidRDefault="009C01AB" w:rsidP="005B1032">
      <w:pPr>
        <w:rPr>
          <w:i/>
          <w:iCs/>
          <w:color w:val="A6A6A6" w:themeColor="background1" w:themeShade="A6"/>
          <w:sz w:val="24"/>
        </w:rPr>
      </w:pPr>
      <w:r w:rsidRPr="009C01AB">
        <w:rPr>
          <w:i/>
          <w:iCs/>
          <w:color w:val="A6A6A6" w:themeColor="background1" w:themeShade="A6"/>
          <w:sz w:val="24"/>
        </w:rPr>
        <w:t xml:space="preserve">Exemple : </w:t>
      </w:r>
      <w:r w:rsidR="005B1032" w:rsidRPr="009C01AB">
        <w:rPr>
          <w:i/>
          <w:iCs/>
          <w:color w:val="A6A6A6" w:themeColor="background1" w:themeShade="A6"/>
          <w:sz w:val="24"/>
        </w:rPr>
        <w:t>Ajoutez un document</w:t>
      </w:r>
      <w:r w:rsidR="0089707E">
        <w:rPr>
          <w:i/>
          <w:iCs/>
          <w:color w:val="A6A6A6" w:themeColor="background1" w:themeShade="A6"/>
          <w:sz w:val="24"/>
        </w:rPr>
        <w:t xml:space="preserve"> utilisant le</w:t>
      </w:r>
      <w:r w:rsidR="00C624E2">
        <w:rPr>
          <w:i/>
          <w:iCs/>
          <w:color w:val="A6A6A6" w:themeColor="background1" w:themeShade="A6"/>
          <w:sz w:val="24"/>
        </w:rPr>
        <w:t>s</w:t>
      </w:r>
      <w:r w:rsidR="0089707E">
        <w:rPr>
          <w:i/>
          <w:iCs/>
          <w:color w:val="A6A6A6" w:themeColor="background1" w:themeShade="A6"/>
          <w:sz w:val="24"/>
        </w:rPr>
        <w:t xml:space="preserve"> nouveau</w:t>
      </w:r>
      <w:r w:rsidR="00C624E2">
        <w:rPr>
          <w:i/>
          <w:iCs/>
          <w:color w:val="A6A6A6" w:themeColor="background1" w:themeShade="A6"/>
          <w:sz w:val="24"/>
        </w:rPr>
        <w:t>x</w:t>
      </w:r>
      <w:r w:rsidR="0089707E">
        <w:rPr>
          <w:i/>
          <w:iCs/>
          <w:color w:val="A6A6A6" w:themeColor="background1" w:themeShade="A6"/>
          <w:sz w:val="24"/>
        </w:rPr>
        <w:t xml:space="preserve"> type</w:t>
      </w:r>
      <w:r w:rsidR="00C624E2">
        <w:rPr>
          <w:i/>
          <w:iCs/>
          <w:color w:val="A6A6A6" w:themeColor="background1" w:themeShade="A6"/>
          <w:sz w:val="24"/>
        </w:rPr>
        <w:t>s</w:t>
      </w:r>
      <w:r w:rsidR="0089707E">
        <w:rPr>
          <w:i/>
          <w:iCs/>
          <w:color w:val="A6A6A6" w:themeColor="background1" w:themeShade="A6"/>
          <w:sz w:val="24"/>
        </w:rPr>
        <w:t xml:space="preserve"> de documents</w:t>
      </w:r>
      <w:r w:rsidR="005B1032" w:rsidRPr="009C01AB">
        <w:rPr>
          <w:i/>
          <w:iCs/>
          <w:color w:val="A6A6A6" w:themeColor="background1" w:themeShade="A6"/>
          <w:sz w:val="24"/>
        </w:rPr>
        <w:t xml:space="preserve"> dans </w:t>
      </w:r>
      <w:r w:rsidR="0089707E">
        <w:rPr>
          <w:i/>
          <w:iCs/>
          <w:color w:val="A6A6A6" w:themeColor="background1" w:themeShade="A6"/>
          <w:sz w:val="24"/>
        </w:rPr>
        <w:t>le service</w:t>
      </w:r>
      <w:r w:rsidR="00C624E2">
        <w:rPr>
          <w:i/>
          <w:iCs/>
          <w:color w:val="A6A6A6" w:themeColor="background1" w:themeShade="A6"/>
          <w:sz w:val="24"/>
        </w:rPr>
        <w:t xml:space="preserve">. </w:t>
      </w:r>
      <w:r w:rsidR="005B1032" w:rsidRPr="009C01AB">
        <w:rPr>
          <w:i/>
          <w:iCs/>
          <w:color w:val="A6A6A6" w:themeColor="background1" w:themeShade="A6"/>
          <w:sz w:val="24"/>
        </w:rPr>
        <w:t>Récupérez un document à partir d</w:t>
      </w:r>
      <w:r w:rsidR="00C624E2">
        <w:rPr>
          <w:i/>
          <w:iCs/>
          <w:color w:val="A6A6A6" w:themeColor="background1" w:themeShade="A6"/>
          <w:sz w:val="24"/>
        </w:rPr>
        <w:t>u même service</w:t>
      </w:r>
      <w:r w:rsidR="005B1032" w:rsidRPr="009C01AB">
        <w:rPr>
          <w:i/>
          <w:iCs/>
          <w:color w:val="A6A6A6" w:themeColor="background1" w:themeShade="A6"/>
          <w:sz w:val="24"/>
        </w:rPr>
        <w:t>.</w:t>
      </w:r>
    </w:p>
    <w:p w14:paraId="41DF132F" w14:textId="43458DB8" w:rsidR="00577EFD" w:rsidRPr="009C01AB" w:rsidRDefault="00577EFD">
      <w:pPr>
        <w:rPr>
          <w:sz w:val="24"/>
        </w:rPr>
      </w:pPr>
    </w:p>
    <w:sectPr w:rsidR="00577EFD" w:rsidRPr="009C01A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110C66" w14:textId="77777777" w:rsidR="002018C7" w:rsidRDefault="002018C7" w:rsidP="002018C7">
      <w:pPr>
        <w:spacing w:before="0"/>
      </w:pPr>
      <w:r>
        <w:separator/>
      </w:r>
    </w:p>
  </w:endnote>
  <w:endnote w:type="continuationSeparator" w:id="0">
    <w:p w14:paraId="58DCBA84" w14:textId="77777777" w:rsidR="002018C7" w:rsidRDefault="002018C7" w:rsidP="002018C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8645F" w14:textId="77777777" w:rsidR="002018C7" w:rsidRDefault="002018C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02762" w14:textId="77777777" w:rsidR="002018C7" w:rsidRDefault="002018C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366DE" w14:textId="77777777" w:rsidR="002018C7" w:rsidRDefault="002018C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E4EE2B" w14:textId="77777777" w:rsidR="002018C7" w:rsidRDefault="002018C7" w:rsidP="002018C7">
      <w:pPr>
        <w:spacing w:before="0"/>
      </w:pPr>
      <w:r>
        <w:separator/>
      </w:r>
    </w:p>
  </w:footnote>
  <w:footnote w:type="continuationSeparator" w:id="0">
    <w:p w14:paraId="655B9661" w14:textId="77777777" w:rsidR="002018C7" w:rsidRDefault="002018C7" w:rsidP="002018C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B4029B" w14:textId="77777777" w:rsidR="002018C7" w:rsidRDefault="002018C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E3968" w14:textId="77777777" w:rsidR="002018C7" w:rsidRDefault="002018C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FEDB57" w14:textId="77777777" w:rsidR="002018C7" w:rsidRDefault="002018C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3A65CB"/>
    <w:multiLevelType w:val="hybridMultilevel"/>
    <w:tmpl w:val="E37CA1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5125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C1F"/>
    <w:rsid w:val="000762B3"/>
    <w:rsid w:val="00193E98"/>
    <w:rsid w:val="001D56B8"/>
    <w:rsid w:val="002018C7"/>
    <w:rsid w:val="002F6884"/>
    <w:rsid w:val="003908D7"/>
    <w:rsid w:val="0042625C"/>
    <w:rsid w:val="0047060E"/>
    <w:rsid w:val="00577EFD"/>
    <w:rsid w:val="005B1032"/>
    <w:rsid w:val="0089707E"/>
    <w:rsid w:val="008C75A6"/>
    <w:rsid w:val="008F0118"/>
    <w:rsid w:val="009C01AB"/>
    <w:rsid w:val="00C624E2"/>
    <w:rsid w:val="00C770F0"/>
    <w:rsid w:val="00C878B8"/>
    <w:rsid w:val="00CB2F34"/>
    <w:rsid w:val="00EF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0EBE0"/>
  <w15:chartTrackingRefBased/>
  <w15:docId w15:val="{98538FCA-07DC-4574-8B75-4022CD322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032"/>
    <w:pPr>
      <w:spacing w:before="120" w:after="0" w:line="240" w:lineRule="auto"/>
      <w:jc w:val="both"/>
    </w:pPr>
    <w:rPr>
      <w:rFonts w:ascii="Arial" w:eastAsia="Times New Roman" w:hAnsi="Arial" w:cs="Arial"/>
      <w:kern w:val="0"/>
      <w:szCs w:val="24"/>
      <w:lang w:val="fr-FR"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9C01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C01AB"/>
    <w:rPr>
      <w:color w:val="666666"/>
    </w:rPr>
  </w:style>
  <w:style w:type="paragraph" w:styleId="Titre">
    <w:name w:val="Title"/>
    <w:basedOn w:val="Normal"/>
    <w:next w:val="Normal"/>
    <w:link w:val="TitreCar"/>
    <w:uiPriority w:val="10"/>
    <w:qFormat/>
    <w:rsid w:val="009C01AB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C01AB"/>
    <w:rPr>
      <w:rFonts w:asciiTheme="majorHAnsi" w:eastAsiaTheme="majorEastAsia" w:hAnsiTheme="majorHAnsi" w:cstheme="majorBidi"/>
      <w:spacing w:val="-10"/>
      <w:kern w:val="28"/>
      <w:sz w:val="56"/>
      <w:szCs w:val="56"/>
      <w:lang w:val="fr-FR" w:eastAsia="fr-FR"/>
      <w14:ligatures w14:val="none"/>
    </w:rPr>
  </w:style>
  <w:style w:type="character" w:customStyle="1" w:styleId="Titre1Car">
    <w:name w:val="Titre 1 Car"/>
    <w:basedOn w:val="Policepardfaut"/>
    <w:link w:val="Titre1"/>
    <w:uiPriority w:val="9"/>
    <w:rsid w:val="009C01AB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fr-FR" w:eastAsia="fr-FR"/>
      <w14:ligatures w14:val="none"/>
    </w:rPr>
  </w:style>
  <w:style w:type="paragraph" w:styleId="Paragraphedeliste">
    <w:name w:val="List Paragraph"/>
    <w:basedOn w:val="Normal"/>
    <w:uiPriority w:val="34"/>
    <w:qFormat/>
    <w:rsid w:val="009C01A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2018C7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2018C7"/>
    <w:rPr>
      <w:rFonts w:ascii="Arial" w:eastAsia="Times New Roman" w:hAnsi="Arial" w:cs="Arial"/>
      <w:kern w:val="0"/>
      <w:szCs w:val="24"/>
      <w:lang w:val="fr-FR" w:eastAsia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2018C7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2018C7"/>
    <w:rPr>
      <w:rFonts w:ascii="Arial" w:eastAsia="Times New Roman" w:hAnsi="Arial" w:cs="Arial"/>
      <w:kern w:val="0"/>
      <w:szCs w:val="24"/>
      <w:lang w:val="fr-FR"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6" ma:contentTypeDescription="Crée un document." ma:contentTypeScope="" ma:versionID="7899ffbd364352c6cc6109ec9f8d9a20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a3f44e665345ee9561c84b9715ecfb5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23580C-8078-4A7E-9260-9A8A6B4F1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ddc8da-6e6e-40cb-ab91-b4a601064075"/>
    <ds:schemaRef ds:uri="7d8e16f3-7a1a-4119-a8f3-4554ba7fb5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CC52C9-531E-48B8-A28C-9A8CB2775E5E}">
  <ds:schemaRefs>
    <ds:schemaRef ds:uri="http://schemas.microsoft.com/office/2006/metadata/properties"/>
    <ds:schemaRef ds:uri="http://schemas.microsoft.com/office/infopath/2007/PartnerControls"/>
    <ds:schemaRef ds:uri="9cddc8da-6e6e-40cb-ab91-b4a601064075"/>
    <ds:schemaRef ds:uri="7d8e16f3-7a1a-4119-a8f3-4554ba7fb5ec"/>
  </ds:schemaRefs>
</ds:datastoreItem>
</file>

<file path=customXml/itemProps3.xml><?xml version="1.0" encoding="utf-8"?>
<ds:datastoreItem xmlns:ds="http://schemas.openxmlformats.org/officeDocument/2006/customXml" ds:itemID="{88F2F498-1D78-4D15-811F-FBBFD4D2EE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Didier Danse</dc:creator>
  <cp:keywords/>
  <dc:description/>
  <cp:lastModifiedBy>EV</cp:lastModifiedBy>
  <cp:revision>12</cp:revision>
  <dcterms:created xsi:type="dcterms:W3CDTF">2023-10-26T07:04:00Z</dcterms:created>
  <dcterms:modified xsi:type="dcterms:W3CDTF">2024-09-26T08:37:00Z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